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DF" w:rsidRDefault="00006ADF" w:rsidP="00823110">
      <w:pPr>
        <w:jc w:val="right"/>
        <w:rPr>
          <w:sz w:val="28"/>
          <w:szCs w:val="28"/>
        </w:rPr>
      </w:pPr>
    </w:p>
    <w:p w:rsidR="00006ADF" w:rsidRPr="00434543" w:rsidRDefault="00006ADF" w:rsidP="00823110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644151089" r:id="rId6"/>
        </w:object>
      </w:r>
    </w:p>
    <w:p w:rsidR="00006ADF" w:rsidRPr="00434543" w:rsidRDefault="00006ADF" w:rsidP="00823110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006ADF" w:rsidRPr="00434543" w:rsidRDefault="00006ADF" w:rsidP="00823110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006ADF" w:rsidRPr="00434543" w:rsidRDefault="00006ADF" w:rsidP="00823110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006ADF" w:rsidRPr="00434543" w:rsidRDefault="00006ADF" w:rsidP="00823110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006ADF" w:rsidRPr="00434543" w:rsidRDefault="00006ADF" w:rsidP="0082311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006ADF" w:rsidRPr="00434543" w:rsidRDefault="00006ADF" w:rsidP="00823110">
      <w:pPr>
        <w:jc w:val="center"/>
        <w:rPr>
          <w:b/>
          <w:i/>
          <w:sz w:val="28"/>
          <w:szCs w:val="28"/>
          <w:u w:val="single"/>
        </w:rPr>
      </w:pPr>
    </w:p>
    <w:p w:rsidR="00006ADF" w:rsidRPr="00434543" w:rsidRDefault="00006ADF" w:rsidP="00823110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006ADF" w:rsidRPr="00434543" w:rsidRDefault="00006ADF" w:rsidP="00CA08E4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21</w:t>
      </w:r>
      <w:r w:rsidRPr="00434543">
        <w:rPr>
          <w:sz w:val="28"/>
          <w:szCs w:val="28"/>
          <w:u w:val="single"/>
        </w:rPr>
        <w:t xml:space="preserve"> </w:t>
      </w:r>
    </w:p>
    <w:p w:rsidR="00006ADF" w:rsidRDefault="00006ADF" w:rsidP="00823110">
      <w:pPr>
        <w:jc w:val="both"/>
      </w:pPr>
    </w:p>
    <w:p w:rsidR="00006ADF" w:rsidRDefault="00006ADF" w:rsidP="00823110">
      <w:pPr>
        <w:tabs>
          <w:tab w:val="left" w:pos="3382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вартість медичних оглядів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</w:t>
      </w:r>
    </w:p>
    <w:p w:rsidR="00006ADF" w:rsidRDefault="00006ADF" w:rsidP="00823110">
      <w:pPr>
        <w:tabs>
          <w:tab w:val="left" w:pos="3382"/>
        </w:tabs>
        <w:rPr>
          <w:sz w:val="28"/>
          <w:szCs w:val="28"/>
        </w:rPr>
      </w:pPr>
    </w:p>
    <w:p w:rsidR="00006ADF" w:rsidRDefault="00006ADF" w:rsidP="00823110">
      <w:pPr>
        <w:tabs>
          <w:tab w:val="left" w:pos="3382"/>
        </w:tabs>
        <w:rPr>
          <w:sz w:val="28"/>
          <w:szCs w:val="28"/>
        </w:rPr>
      </w:pPr>
    </w:p>
    <w:p w:rsidR="00006ADF" w:rsidRDefault="00006ADF" w:rsidP="00823110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Керуючись частиною 2 статті 43 Закону України «Про місцеве самоврядування в Україні»,  відповідно до постанов Кабінету Міністрів України від 17 вересня 1996 року № 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 та від 27 грудня 2017 року № 1075, «Про затвердження Методики розрахунку вартості послуги з медичного обслуговування»,  враховуючи висновки і рекомендації постійної комісії районної ради з питань </w:t>
      </w:r>
      <w:r>
        <w:rPr>
          <w:sz w:val="28"/>
          <w:szCs w:val="28"/>
        </w:rPr>
        <w:t xml:space="preserve">промислової політики, бюджету та управління об’єктами спільної власності територіальних громад, Пологівська районна рада Запорізької області </w:t>
      </w:r>
      <w:r>
        <w:rPr>
          <w:b/>
          <w:sz w:val="28"/>
          <w:szCs w:val="28"/>
        </w:rPr>
        <w:t>вирішила:</w:t>
      </w:r>
    </w:p>
    <w:p w:rsidR="00006ADF" w:rsidRDefault="00006ADF" w:rsidP="00823110">
      <w:pPr>
        <w:tabs>
          <w:tab w:val="left" w:pos="3382"/>
        </w:tabs>
        <w:jc w:val="both"/>
        <w:rPr>
          <w:sz w:val="28"/>
          <w:szCs w:val="28"/>
        </w:rPr>
      </w:pPr>
    </w:p>
    <w:p w:rsidR="00006ADF" w:rsidRDefault="00006ADF" w:rsidP="0082311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Затвердити вартість медичних оглядів по комунальному некомерційному підприємству «Пологівська багатопрофільна лікарня інтенсивного лікування» Пологівської районної ради Запорізької області на 2020 рік згідно з Додатком.</w:t>
      </w:r>
    </w:p>
    <w:p w:rsidR="00006ADF" w:rsidRDefault="00006ADF" w:rsidP="00823110">
      <w:pPr>
        <w:tabs>
          <w:tab w:val="left" w:pos="3382"/>
        </w:tabs>
        <w:jc w:val="both"/>
        <w:rPr>
          <w:sz w:val="28"/>
          <w:szCs w:val="28"/>
        </w:rPr>
      </w:pPr>
    </w:p>
    <w:p w:rsidR="00006ADF" w:rsidRDefault="00006ADF" w:rsidP="008231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Контроль за виконанням рішення покласти на постійну комісію районної ради Запорізької області з питань промислової політики, бюджету та управління об’єктами спільної власності територіальних громад.</w:t>
      </w:r>
    </w:p>
    <w:p w:rsidR="00006ADF" w:rsidRDefault="00006ADF" w:rsidP="00823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06ADF" w:rsidRDefault="00006ADF" w:rsidP="00823110">
      <w:pPr>
        <w:jc w:val="both"/>
        <w:rPr>
          <w:sz w:val="28"/>
          <w:szCs w:val="28"/>
        </w:rPr>
      </w:pPr>
    </w:p>
    <w:p w:rsidR="00006ADF" w:rsidRDefault="00006ADF" w:rsidP="00823110">
      <w:pPr>
        <w:jc w:val="both"/>
        <w:rPr>
          <w:sz w:val="28"/>
          <w:szCs w:val="28"/>
        </w:rPr>
      </w:pPr>
    </w:p>
    <w:p w:rsidR="00006ADF" w:rsidRDefault="00006ADF" w:rsidP="00823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                                                                                       О.П.Покутній    </w:t>
      </w:r>
    </w:p>
    <w:p w:rsidR="00006ADF" w:rsidRDefault="00006ADF" w:rsidP="00823110">
      <w:pPr>
        <w:jc w:val="both"/>
        <w:rPr>
          <w:sz w:val="28"/>
          <w:szCs w:val="28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77429">
      <w:pPr>
        <w:tabs>
          <w:tab w:val="left" w:pos="3382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Пояснювальна</w:t>
      </w:r>
    </w:p>
    <w:p w:rsidR="00006ADF" w:rsidRDefault="00006ADF" w:rsidP="00877429">
      <w:pPr>
        <w:tabs>
          <w:tab w:val="left" w:pos="3382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до проекту рішення Пологівської районної ради</w:t>
      </w:r>
    </w:p>
    <w:p w:rsidR="00006ADF" w:rsidRDefault="00006ADF" w:rsidP="00877429">
      <w:pPr>
        <w:tabs>
          <w:tab w:val="left" w:pos="3382"/>
        </w:tabs>
        <w:jc w:val="center"/>
        <w:rPr>
          <w:sz w:val="32"/>
          <w:szCs w:val="32"/>
        </w:rPr>
      </w:pPr>
    </w:p>
    <w:p w:rsidR="00006ADF" w:rsidRDefault="00006ADF" w:rsidP="00877429">
      <w:pPr>
        <w:tabs>
          <w:tab w:val="left" w:pos="3686"/>
        </w:tabs>
        <w:spacing w:line="276" w:lineRule="auto"/>
        <w:jc w:val="center"/>
        <w:rPr>
          <w:sz w:val="32"/>
          <w:szCs w:val="32"/>
        </w:rPr>
      </w:pPr>
      <w:r w:rsidRPr="00BD1CE9">
        <w:rPr>
          <w:sz w:val="28"/>
          <w:szCs w:val="28"/>
        </w:rPr>
        <w:t>Про</w:t>
      </w:r>
      <w:r>
        <w:rPr>
          <w:sz w:val="28"/>
          <w:szCs w:val="28"/>
        </w:rPr>
        <w:t xml:space="preserve"> тарифи </w:t>
      </w:r>
      <w:r w:rsidRPr="00BD1CE9">
        <w:rPr>
          <w:sz w:val="28"/>
          <w:szCs w:val="28"/>
        </w:rPr>
        <w:t xml:space="preserve">медичних </w:t>
      </w:r>
      <w:r>
        <w:rPr>
          <w:sz w:val="28"/>
          <w:szCs w:val="28"/>
        </w:rPr>
        <w:t>послуг Комунального некомерційного підприємства «Пологівська багатопрофільна лікарня інтенсивного лікування»</w:t>
      </w:r>
      <w:r w:rsidRPr="00BD1CE9">
        <w:rPr>
          <w:sz w:val="28"/>
          <w:szCs w:val="28"/>
        </w:rPr>
        <w:t xml:space="preserve"> Пологівської районної ради Запорізької області </w:t>
      </w:r>
    </w:p>
    <w:p w:rsidR="00006ADF" w:rsidRDefault="00006ADF" w:rsidP="00877429">
      <w:pPr>
        <w:spacing w:line="360" w:lineRule="auto"/>
        <w:jc w:val="both"/>
      </w:pPr>
      <w:r>
        <w:t xml:space="preserve">                     </w:t>
      </w:r>
    </w:p>
    <w:p w:rsidR="00006ADF" w:rsidRDefault="00006ADF" w:rsidP="00877429">
      <w:pPr>
        <w:tabs>
          <w:tab w:val="left" w:pos="6450"/>
          <w:tab w:val="center" w:pos="7997"/>
        </w:tabs>
        <w:spacing w:line="360" w:lineRule="auto"/>
        <w:ind w:right="-5"/>
        <w:jc w:val="both"/>
        <w:rPr>
          <w:sz w:val="28"/>
          <w:szCs w:val="28"/>
        </w:rPr>
      </w:pPr>
      <w:r>
        <w:t xml:space="preserve">           </w:t>
      </w:r>
    </w:p>
    <w:p w:rsidR="00006ADF" w:rsidRDefault="00006ADF" w:rsidP="00877429">
      <w:pPr>
        <w:tabs>
          <w:tab w:val="left" w:pos="6450"/>
          <w:tab w:val="center" w:pos="7997"/>
        </w:tabs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Відповідно роз. 8; 13 Постанови КМУ № 1138 від </w:t>
      </w:r>
      <w:r w:rsidRPr="00BD1CE9">
        <w:rPr>
          <w:sz w:val="28"/>
          <w:szCs w:val="28"/>
        </w:rPr>
        <w:t>17 вересня 1996 р</w:t>
      </w:r>
      <w:r>
        <w:rPr>
          <w:sz w:val="28"/>
          <w:szCs w:val="28"/>
        </w:rPr>
        <w:t>. «</w:t>
      </w:r>
      <w:r w:rsidRPr="00BD1CE9">
        <w:rPr>
          <w:sz w:val="28"/>
          <w:szCs w:val="28"/>
        </w:rPr>
        <w:t>Про затвердження переліку платних послуг, які надаються в державних і комунальних закладах охорони здоров’я та вищих медичних навчальних закладах</w:t>
      </w:r>
      <w:r>
        <w:rPr>
          <w:sz w:val="28"/>
          <w:szCs w:val="28"/>
        </w:rPr>
        <w:t>» зі змінами, адміністрація КНП «Пологівська БЛІЛ» просить затвердити тарифи на медичні послуги (медичні огляди) на 2020 рік.  У відповідних розділах згідно Додатку до пояснювальної.</w:t>
      </w:r>
    </w:p>
    <w:p w:rsidR="00006ADF" w:rsidRDefault="00006ADF" w:rsidP="00982093">
      <w:pPr>
        <w:spacing w:line="360" w:lineRule="auto"/>
        <w:jc w:val="both"/>
      </w:pPr>
      <w:r>
        <w:rPr>
          <w:sz w:val="28"/>
          <w:szCs w:val="28"/>
        </w:rPr>
        <w:t xml:space="preserve">      За результатами наради, яка відбулася за керівництвом Голови Пологівської РДА та представниками Придніпровської залізничної дороги та Профспілковим комітетом залізничної дороги. Було прийнято рішення про затвердження </w:t>
      </w:r>
      <w:r w:rsidRPr="00BD1CE9">
        <w:rPr>
          <w:sz w:val="28"/>
          <w:szCs w:val="28"/>
        </w:rPr>
        <w:t xml:space="preserve">вартості медичних </w:t>
      </w:r>
      <w:r>
        <w:rPr>
          <w:sz w:val="28"/>
          <w:szCs w:val="28"/>
        </w:rPr>
        <w:t xml:space="preserve">послуг в Пологівському районі.  </w:t>
      </w:r>
    </w:p>
    <w:p w:rsidR="00006ADF" w:rsidRDefault="00006ADF" w:rsidP="00877429"/>
    <w:p w:rsidR="00006ADF" w:rsidRDefault="00006ADF" w:rsidP="00877429"/>
    <w:p w:rsidR="00006ADF" w:rsidRDefault="00006ADF" w:rsidP="00877429">
      <w:r>
        <w:t xml:space="preserve">Головний лікар                                                                                 Роман Кравченко </w:t>
      </w:r>
    </w:p>
    <w:p w:rsidR="00006ADF" w:rsidRDefault="00006ADF" w:rsidP="00877429"/>
    <w:p w:rsidR="00006ADF" w:rsidRDefault="00006ADF" w:rsidP="00877429">
      <w:r>
        <w:t xml:space="preserve">Виконавець: Заворочай Н.М. </w:t>
      </w:r>
    </w:p>
    <w:p w:rsidR="00006ADF" w:rsidRDefault="00006ADF" w:rsidP="00877429">
      <w:r>
        <w:t xml:space="preserve">                       т. (06165) 2-23-06</w:t>
      </w: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  <w:sectPr w:rsidR="00006ADF" w:rsidSect="00823110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006ADF" w:rsidRPr="00C95FA8" w:rsidRDefault="00006ADF" w:rsidP="00501130">
      <w:pPr>
        <w:ind w:right="480"/>
      </w:pPr>
      <w:r>
        <w:t xml:space="preserve">                                                                                                                                                                                                  </w:t>
      </w:r>
      <w:r w:rsidRPr="00C95FA8">
        <w:t>Додаток</w:t>
      </w:r>
      <w:r>
        <w:t xml:space="preserve"> №1</w:t>
      </w:r>
      <w:r w:rsidRPr="00C95FA8">
        <w:t xml:space="preserve"> </w:t>
      </w:r>
    </w:p>
    <w:p w:rsidR="00006ADF" w:rsidRPr="00C95FA8" w:rsidRDefault="00006ADF" w:rsidP="00A56CF2">
      <w:pPr>
        <w:jc w:val="center"/>
      </w:pPr>
      <w:r>
        <w:t xml:space="preserve">                                                                                                                                                                     </w:t>
      </w:r>
      <w:r w:rsidRPr="00C95FA8">
        <w:t xml:space="preserve">до рішення Пологівської районної ради </w:t>
      </w:r>
    </w:p>
    <w:p w:rsidR="00006ADF" w:rsidRDefault="00006ADF" w:rsidP="00A56CF2">
      <w:pPr>
        <w:jc w:val="center"/>
      </w:pPr>
      <w:r>
        <w:t xml:space="preserve">                                                                                                                                                            </w:t>
      </w:r>
      <w:r w:rsidRPr="00C95FA8">
        <w:t xml:space="preserve">від </w:t>
      </w:r>
      <w:r>
        <w:t xml:space="preserve">«__»______2020 </w:t>
      </w:r>
      <w:r w:rsidRPr="00C95FA8">
        <w:t xml:space="preserve">року </w:t>
      </w:r>
      <w:r>
        <w:t xml:space="preserve">   </w:t>
      </w:r>
      <w:r w:rsidRPr="00C95FA8">
        <w:t xml:space="preserve"> </w:t>
      </w:r>
      <w:r w:rsidRPr="00B94534">
        <w:rPr>
          <w:u w:val="single"/>
        </w:rPr>
        <w:t xml:space="preserve">№ </w:t>
      </w:r>
      <w:r>
        <w:rPr>
          <w:u w:val="single"/>
        </w:rPr>
        <w:t>___</w:t>
      </w:r>
    </w:p>
    <w:p w:rsidR="00006ADF" w:rsidRPr="00D824B2" w:rsidRDefault="00006ADF" w:rsidP="00A56C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Тарифи на </w:t>
      </w:r>
      <w:r w:rsidRPr="00D824B2">
        <w:rPr>
          <w:b/>
          <w:sz w:val="28"/>
          <w:szCs w:val="28"/>
        </w:rPr>
        <w:t>медичн</w:t>
      </w:r>
      <w:r>
        <w:rPr>
          <w:b/>
          <w:sz w:val="28"/>
          <w:szCs w:val="28"/>
        </w:rPr>
        <w:t>і послуг</w:t>
      </w:r>
      <w:r w:rsidRPr="007D0C32">
        <w:rPr>
          <w:b/>
          <w:sz w:val="28"/>
          <w:szCs w:val="28"/>
        </w:rPr>
        <w:t xml:space="preserve"> </w:t>
      </w:r>
      <w:r w:rsidRPr="00D824B2">
        <w:rPr>
          <w:b/>
          <w:sz w:val="28"/>
          <w:szCs w:val="28"/>
        </w:rPr>
        <w:t>на 2020 рік</w:t>
      </w:r>
    </w:p>
    <w:p w:rsidR="00006ADF" w:rsidRDefault="00006ADF" w:rsidP="00A56CF2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Комунального некомерційного підприємства «Пологівська багатопрофільна лікарня інтенсивного лікування»</w:t>
      </w:r>
      <w:r w:rsidRPr="00611D63">
        <w:rPr>
          <w:sz w:val="28"/>
          <w:szCs w:val="28"/>
        </w:rPr>
        <w:t xml:space="preserve"> Пологівської районної ради Запорізької області</w:t>
      </w:r>
      <w:r>
        <w:rPr>
          <w:sz w:val="28"/>
          <w:szCs w:val="28"/>
        </w:rPr>
        <w:t xml:space="preserve"> (ЄДРПОУ 01992972)</w:t>
      </w:r>
    </w:p>
    <w:p w:rsidR="00006ADF" w:rsidRDefault="00006ADF" w:rsidP="00A56C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Періодичних, профілактичних медичні </w:t>
      </w:r>
      <w:r w:rsidRPr="00D824B2">
        <w:rPr>
          <w:b/>
          <w:sz w:val="28"/>
          <w:szCs w:val="28"/>
        </w:rPr>
        <w:t>огляд</w:t>
      </w:r>
      <w:r>
        <w:rPr>
          <w:b/>
          <w:sz w:val="28"/>
          <w:szCs w:val="28"/>
        </w:rPr>
        <w:t xml:space="preserve">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11028"/>
        <w:gridCol w:w="1557"/>
        <w:gridCol w:w="1635"/>
      </w:tblGrid>
      <w:tr w:rsidR="00006ADF" w:rsidRPr="00611D63" w:rsidTr="0036380F">
        <w:tc>
          <w:tcPr>
            <w:tcW w:w="566" w:type="dxa"/>
            <w:vMerge w:val="restart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28" w:type="dxa"/>
            <w:vMerge w:val="restart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Назва обстежень</w:t>
            </w:r>
          </w:p>
        </w:tc>
        <w:tc>
          <w:tcPr>
            <w:tcW w:w="3192" w:type="dxa"/>
            <w:gridSpan w:val="2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Тариф без ПДВ*, грн. </w:t>
            </w:r>
          </w:p>
        </w:tc>
      </w:tr>
      <w:tr w:rsidR="00006ADF" w:rsidTr="0036380F">
        <w:tc>
          <w:tcPr>
            <w:tcW w:w="566" w:type="dxa"/>
            <w:vMerge/>
          </w:tcPr>
          <w:p w:rsidR="00006ADF" w:rsidRPr="0036380F" w:rsidRDefault="00006ADF" w:rsidP="0036380F">
            <w:pPr>
              <w:jc w:val="center"/>
            </w:pPr>
          </w:p>
        </w:tc>
        <w:tc>
          <w:tcPr>
            <w:tcW w:w="11028" w:type="dxa"/>
            <w:vMerge/>
          </w:tcPr>
          <w:p w:rsidR="00006ADF" w:rsidRPr="0036380F" w:rsidRDefault="00006ADF" w:rsidP="0036380F">
            <w:pPr>
              <w:jc w:val="center"/>
            </w:pP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</w:pPr>
            <w:r w:rsidRPr="0036380F">
              <w:rPr>
                <w:sz w:val="22"/>
                <w:szCs w:val="22"/>
              </w:rPr>
              <w:t>чоловік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</w:pPr>
            <w:r w:rsidRPr="0036380F">
              <w:rPr>
                <w:sz w:val="22"/>
                <w:szCs w:val="22"/>
              </w:rPr>
              <w:t>жінка</w:t>
            </w:r>
          </w:p>
        </w:tc>
      </w:tr>
      <w:tr w:rsidR="00006ADF" w:rsidRPr="00D824B2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1.1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згідно з наказом Міністерства охорони здоров’я України від 23.07.2002 </w:t>
            </w:r>
            <w:r w:rsidRPr="0036380F">
              <w:rPr>
                <w:b/>
                <w:sz w:val="28"/>
                <w:szCs w:val="28"/>
              </w:rPr>
              <w:t>№280</w:t>
            </w:r>
            <w:r w:rsidRPr="0036380F">
              <w:rPr>
                <w:sz w:val="28"/>
                <w:szCs w:val="28"/>
              </w:rPr>
              <w:t xml:space="preserve">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(для харчовиків) - </w:t>
            </w:r>
            <w:r w:rsidRPr="0036380F">
              <w:rPr>
                <w:i/>
                <w:sz w:val="28"/>
                <w:szCs w:val="28"/>
              </w:rPr>
              <w:t>огляди</w:t>
            </w:r>
            <w:r w:rsidRPr="0036380F">
              <w:rPr>
                <w:sz w:val="28"/>
                <w:szCs w:val="28"/>
              </w:rPr>
              <w:t xml:space="preserve">: терапевт, дерматовенеролог, отоларинголог, акушер-гінеколог; </w:t>
            </w:r>
            <w:r w:rsidRPr="0036380F">
              <w:rPr>
                <w:i/>
                <w:sz w:val="28"/>
                <w:szCs w:val="28"/>
              </w:rPr>
              <w:t>ФЛГ</w:t>
            </w:r>
            <w:r w:rsidRPr="0036380F">
              <w:rPr>
                <w:sz w:val="28"/>
                <w:szCs w:val="28"/>
              </w:rPr>
              <w:t xml:space="preserve"> огляд; </w:t>
            </w:r>
            <w:r w:rsidRPr="0036380F">
              <w:rPr>
                <w:i/>
                <w:sz w:val="28"/>
                <w:szCs w:val="28"/>
              </w:rPr>
              <w:t>лабораторний огляд</w:t>
            </w:r>
            <w:r w:rsidRPr="0036380F">
              <w:rPr>
                <w:sz w:val="28"/>
                <w:szCs w:val="28"/>
              </w:rPr>
              <w:t>: ЗАК- венозний, ЗАС, глюкоза, РПГА,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241,0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335,0</w:t>
            </w:r>
          </w:p>
        </w:tc>
      </w:tr>
      <w:tr w:rsidR="00006ADF" w:rsidRPr="003F2721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1.2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Медичні огляди згідно з наказом Міністерства охорони здоров’я України від 23.07.2002 №</w:t>
            </w:r>
            <w:r w:rsidRPr="0036380F">
              <w:rPr>
                <w:b/>
                <w:sz w:val="28"/>
                <w:szCs w:val="28"/>
              </w:rPr>
              <w:t xml:space="preserve">280 </w:t>
            </w:r>
            <w:r w:rsidRPr="0036380F">
              <w:rPr>
                <w:sz w:val="28"/>
                <w:szCs w:val="28"/>
              </w:rPr>
              <w:t>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</w:t>
            </w:r>
            <w:r w:rsidRPr="0036380F">
              <w:rPr>
                <w:b/>
                <w:sz w:val="28"/>
                <w:szCs w:val="28"/>
              </w:rPr>
              <w:t>без отоларинголога</w:t>
            </w:r>
            <w:r w:rsidRPr="0036380F">
              <w:rPr>
                <w:sz w:val="28"/>
                <w:szCs w:val="28"/>
              </w:rPr>
              <w:t>) - огляди: терапевт, дерматовенеролог, акушер-гінеколог; ФЛГ огляд; лабораторний огляд: ЗАК – венозний, ЗАС, глюкоза, РПГА,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225,50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319,50</w:t>
            </w:r>
          </w:p>
        </w:tc>
      </w:tr>
      <w:tr w:rsidR="00006ADF" w:rsidRPr="003F2721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2.1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згідно з наказом Міністерства охорони здоров’я України від 21.05.2007 </w:t>
            </w:r>
            <w:r w:rsidRPr="0036380F">
              <w:rPr>
                <w:b/>
                <w:sz w:val="28"/>
                <w:szCs w:val="28"/>
              </w:rPr>
              <w:t>№246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категорій» (стандарт: </w:t>
            </w:r>
            <w:r w:rsidRPr="0036380F">
              <w:rPr>
                <w:i/>
                <w:sz w:val="28"/>
                <w:szCs w:val="28"/>
              </w:rPr>
              <w:t xml:space="preserve">- огляди: </w:t>
            </w:r>
            <w:r w:rsidRPr="0036380F">
              <w:rPr>
                <w:sz w:val="28"/>
                <w:szCs w:val="28"/>
              </w:rPr>
              <w:t xml:space="preserve">терапевт (профпатолог), хірург, офтальмолог, отоларинголог, невропатолог, дерматовенеролог, акушер-нгінеколог; </w:t>
            </w:r>
            <w:r w:rsidRPr="0036380F">
              <w:rPr>
                <w:i/>
                <w:sz w:val="28"/>
                <w:szCs w:val="28"/>
              </w:rPr>
              <w:t>ЕКГ; ФЛГ;</w:t>
            </w:r>
            <w:r w:rsidRPr="0036380F">
              <w:rPr>
                <w:sz w:val="28"/>
                <w:szCs w:val="28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лабораторний огляд:</w:t>
            </w:r>
            <w:r w:rsidRPr="0036380F">
              <w:rPr>
                <w:sz w:val="28"/>
                <w:szCs w:val="28"/>
              </w:rPr>
              <w:t xml:space="preserve"> ЗАК - венозний, ЗАС, РПР, глюкоза,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294,50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378,0</w:t>
            </w:r>
          </w:p>
        </w:tc>
      </w:tr>
      <w:tr w:rsidR="00006ADF" w:rsidRPr="00D577F2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2.2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згідно з наказом Міністерства охорони здоров’я України від 21.05.2007 </w:t>
            </w:r>
            <w:r w:rsidRPr="0036380F">
              <w:rPr>
                <w:b/>
                <w:sz w:val="28"/>
                <w:szCs w:val="28"/>
              </w:rPr>
              <w:t>№246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категорій»  (стандарт</w:t>
            </w:r>
            <w:r w:rsidRPr="0036380F">
              <w:rPr>
                <w:b/>
                <w:sz w:val="28"/>
                <w:szCs w:val="28"/>
              </w:rPr>
              <w:t xml:space="preserve"> </w:t>
            </w:r>
            <w:r w:rsidRPr="0036380F">
              <w:rPr>
                <w:sz w:val="28"/>
                <w:szCs w:val="28"/>
              </w:rPr>
              <w:t>(</w:t>
            </w:r>
            <w:r w:rsidRPr="0036380F">
              <w:rPr>
                <w:b/>
                <w:sz w:val="28"/>
                <w:szCs w:val="28"/>
              </w:rPr>
              <w:t>без хірурга</w:t>
            </w:r>
            <w:r w:rsidRPr="0036380F">
              <w:rPr>
                <w:sz w:val="28"/>
                <w:szCs w:val="28"/>
              </w:rPr>
              <w:t>): - огляди: терапевт (профпатолог), офтальмолог, отоларинголог, невропатолог, дерматовенеролог, акушер-нгінеколог; ЕКГ; ФЛГ; лабораторний огляд: ЗАК - венозний, ЗАС, РПР, глюкоза,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274,0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357,50</w:t>
            </w:r>
          </w:p>
        </w:tc>
      </w:tr>
      <w:tr w:rsidR="00006ADF" w:rsidRPr="00321CD9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3.1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36380F">
              <w:rPr>
                <w:b/>
                <w:sz w:val="28"/>
                <w:szCs w:val="28"/>
              </w:rPr>
              <w:t>№240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  (</w:t>
            </w:r>
            <w:r w:rsidRPr="0036380F">
              <w:rPr>
                <w:b/>
                <w:sz w:val="28"/>
                <w:szCs w:val="28"/>
              </w:rPr>
              <w:t xml:space="preserve">стандарт </w:t>
            </w:r>
            <w:r w:rsidRPr="0036380F">
              <w:rPr>
                <w:sz w:val="28"/>
                <w:szCs w:val="28"/>
              </w:rPr>
              <w:t xml:space="preserve">(без вікових критерій) –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 (профпатолог), хірург, офтальмолог, отоларинголог, невропатолог, дерматовенеролог, акушер-гінеколог; </w:t>
            </w:r>
            <w:r w:rsidRPr="0036380F">
              <w:rPr>
                <w:i/>
                <w:sz w:val="28"/>
                <w:szCs w:val="28"/>
              </w:rPr>
              <w:t>ЕКГ, ФЛГ, лабораторний огляд:</w:t>
            </w:r>
            <w:r w:rsidRPr="0036380F">
              <w:rPr>
                <w:sz w:val="28"/>
                <w:szCs w:val="28"/>
              </w:rPr>
              <w:t xml:space="preserve"> ЗАК –венозний, ЗАС, РПР, глюкоза, мазки жіночі (2шт.)) 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268,50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  <w:highlight w:val="yellow"/>
              </w:rPr>
            </w:pPr>
            <w:r w:rsidRPr="0036380F">
              <w:rPr>
                <w:sz w:val="28"/>
                <w:szCs w:val="28"/>
              </w:rPr>
              <w:t>367,0</w:t>
            </w:r>
          </w:p>
        </w:tc>
      </w:tr>
      <w:tr w:rsidR="00006ADF" w:rsidRPr="00D577F2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3.2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b/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36380F">
              <w:rPr>
                <w:b/>
                <w:sz w:val="28"/>
                <w:szCs w:val="28"/>
              </w:rPr>
              <w:t>№240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України».</w:t>
            </w:r>
          </w:p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(стандарт (</w:t>
            </w:r>
            <w:r w:rsidRPr="0036380F">
              <w:rPr>
                <w:b/>
                <w:sz w:val="28"/>
                <w:szCs w:val="28"/>
              </w:rPr>
              <w:t xml:space="preserve">без дерматовенеролога, </w:t>
            </w:r>
            <w:r w:rsidRPr="0036380F">
              <w:rPr>
                <w:sz w:val="28"/>
                <w:szCs w:val="28"/>
              </w:rPr>
              <w:t xml:space="preserve">РПР та вікових критеріїв) –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 (профпатолог), хірург, офтальмолог, отоларинголог, невропатолог, акушер-гінеколог; </w:t>
            </w:r>
            <w:r w:rsidRPr="0036380F">
              <w:rPr>
                <w:i/>
                <w:sz w:val="28"/>
                <w:szCs w:val="28"/>
              </w:rPr>
              <w:t>ЕКГ, ФЛГ, лабораторний огляд:</w:t>
            </w:r>
            <w:r w:rsidRPr="0036380F">
              <w:rPr>
                <w:sz w:val="28"/>
                <w:szCs w:val="28"/>
              </w:rPr>
              <w:t xml:space="preserve"> ЗАК –венозний, ЗАС, глюкоза, мазки жіночі (2шт.))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252,50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336,0</w:t>
            </w:r>
          </w:p>
        </w:tc>
      </w:tr>
      <w:tr w:rsidR="00006ADF" w:rsidRPr="00AD34DB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для одержання дозволу на об’єкту  дозвільної системи згідно з Наказом Міністерства охорони здоров’я України  </w:t>
            </w:r>
            <w:r w:rsidRPr="0036380F">
              <w:rPr>
                <w:b/>
                <w:sz w:val="28"/>
                <w:szCs w:val="28"/>
              </w:rPr>
              <w:t>№ 252</w:t>
            </w:r>
            <w:r w:rsidRPr="0036380F">
              <w:rPr>
                <w:sz w:val="28"/>
                <w:szCs w:val="28"/>
              </w:rPr>
              <w:t xml:space="preserve"> від 20.10.99  «Про затвердження Порядку видачі медичної довідки для отримання дозволу (ліцензії) на об'єкт дозвільної системи» </w:t>
            </w:r>
          </w:p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(Стандарт </w:t>
            </w:r>
            <w:r w:rsidRPr="0036380F">
              <w:rPr>
                <w:b/>
                <w:sz w:val="28"/>
                <w:szCs w:val="28"/>
              </w:rPr>
              <w:t>з сертифікатами</w:t>
            </w:r>
            <w:r w:rsidRPr="0036380F">
              <w:rPr>
                <w:sz w:val="28"/>
                <w:szCs w:val="28"/>
              </w:rPr>
              <w:t xml:space="preserve"> -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терапевт, офтальмолог, отоларинголог, невропатолог, акушер-гінеколог; наркологічний огляд + сертифікат + ГГТ, психіатричний огляд + сертифікат,  </w:t>
            </w:r>
            <w:r w:rsidRPr="0036380F">
              <w:rPr>
                <w:i/>
                <w:sz w:val="28"/>
                <w:szCs w:val="28"/>
              </w:rPr>
              <w:t>ЕКГ, ФЛГ;</w:t>
            </w:r>
            <w:r w:rsidRPr="0036380F">
              <w:rPr>
                <w:sz w:val="28"/>
                <w:szCs w:val="28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лабораторні огляди</w:t>
            </w:r>
            <w:r w:rsidRPr="0036380F">
              <w:rPr>
                <w:sz w:val="28"/>
                <w:szCs w:val="28"/>
              </w:rPr>
              <w:t>: ЗАК-венозний, ЗАМ, глюкоза, мазки жіночі (2шт.))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403,0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486,50</w:t>
            </w:r>
          </w:p>
        </w:tc>
      </w:tr>
      <w:tr w:rsidR="00006ADF" w:rsidRPr="00C510EE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5.1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водіїв транспортних засобів і кандидатів у водії згідно наказу Міністерства охорони здоров’я України,  Міністерство внутрішніх спав України </w:t>
            </w:r>
            <w:r w:rsidRPr="0036380F">
              <w:rPr>
                <w:b/>
                <w:sz w:val="28"/>
                <w:szCs w:val="28"/>
              </w:rPr>
              <w:t>№ 65/80</w:t>
            </w:r>
            <w:r w:rsidRPr="0036380F">
              <w:rPr>
                <w:sz w:val="28"/>
                <w:szCs w:val="28"/>
              </w:rPr>
              <w:t xml:space="preserve">   від 31.01.2013  «Про затвердження Положення про медичний огляд кандидатів у водії та водіїв транспортних засобів» (Стандарт</w:t>
            </w:r>
            <w:r w:rsidRPr="0036380F">
              <w:rPr>
                <w:b/>
                <w:sz w:val="28"/>
                <w:szCs w:val="28"/>
              </w:rPr>
              <w:t xml:space="preserve"> з сертифікатами</w:t>
            </w:r>
            <w:r w:rsidRPr="0036380F">
              <w:rPr>
                <w:sz w:val="28"/>
                <w:szCs w:val="28"/>
              </w:rPr>
              <w:t xml:space="preserve"> - </w:t>
            </w:r>
            <w:r w:rsidRPr="0036380F">
              <w:rPr>
                <w:i/>
                <w:sz w:val="28"/>
                <w:szCs w:val="28"/>
              </w:rPr>
              <w:t>огляди</w:t>
            </w:r>
            <w:r w:rsidRPr="0036380F">
              <w:rPr>
                <w:sz w:val="28"/>
                <w:szCs w:val="28"/>
              </w:rPr>
              <w:t xml:space="preserve">: терапевт, хірург, офтальмолог, отоларинголог, невропатолог, акушер-гінеколог; наркологічний огляд + сертифікат + ГГТ, психіатричний огляд + сертифікат,  </w:t>
            </w:r>
            <w:r w:rsidRPr="0036380F">
              <w:rPr>
                <w:i/>
                <w:sz w:val="28"/>
                <w:szCs w:val="28"/>
              </w:rPr>
              <w:t>ЕКГ, ФЛГ; лабораторні огляди:</w:t>
            </w:r>
            <w:r w:rsidRPr="0036380F">
              <w:rPr>
                <w:sz w:val="28"/>
                <w:szCs w:val="28"/>
              </w:rPr>
              <w:t xml:space="preserve"> ЗАК-венозний, ЗАМ, глюкоза,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423,50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507,0</w:t>
            </w:r>
          </w:p>
        </w:tc>
      </w:tr>
      <w:tr w:rsidR="00006ADF" w:rsidRPr="00193FEC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5.2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Медичний огляд водіїв транспортних засобів і кандидатів у водії згідно наказу Міністерства охорони здоров’я України,  Міністерство внутрішніх спав України № 65/80   від 31.01.2013  «Про затвердження Положення про медичний огляд кандидатів у водії та водіїв транспортних засобів» (Стандарт</w:t>
            </w:r>
            <w:r w:rsidRPr="0036380F">
              <w:rPr>
                <w:b/>
                <w:sz w:val="28"/>
                <w:szCs w:val="28"/>
              </w:rPr>
              <w:t xml:space="preserve"> без сертифікату</w:t>
            </w:r>
            <w:r w:rsidRPr="0036380F">
              <w:rPr>
                <w:sz w:val="28"/>
                <w:szCs w:val="28"/>
              </w:rPr>
              <w:t xml:space="preserve">)- </w:t>
            </w:r>
            <w:r w:rsidRPr="0036380F">
              <w:rPr>
                <w:i/>
                <w:sz w:val="28"/>
                <w:szCs w:val="28"/>
              </w:rPr>
              <w:t>огляди:</w:t>
            </w:r>
            <w:r w:rsidRPr="0036380F">
              <w:rPr>
                <w:sz w:val="28"/>
                <w:szCs w:val="28"/>
              </w:rPr>
              <w:t xml:space="preserve"> терапевт, хірург, офтальмолог, отоларинголог, невропатолог, акушер-гінеколог; наркологічний огляд , психіатричний огляд,  </w:t>
            </w:r>
            <w:r w:rsidRPr="0036380F">
              <w:rPr>
                <w:i/>
                <w:sz w:val="28"/>
                <w:szCs w:val="28"/>
              </w:rPr>
              <w:t>ЕКГ, ФЛГ; лабораторні огляди</w:t>
            </w:r>
            <w:r w:rsidRPr="0036380F">
              <w:rPr>
                <w:sz w:val="28"/>
                <w:szCs w:val="28"/>
              </w:rPr>
              <w:t>: ЗАК-венозний, ЗАМ, глюкоза,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336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419,50</w:t>
            </w:r>
          </w:p>
        </w:tc>
      </w:tr>
      <w:tr w:rsidR="00006ADF" w:rsidRPr="00073BDA" w:rsidTr="0036380F">
        <w:tc>
          <w:tcPr>
            <w:tcW w:w="566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6.1</w:t>
            </w:r>
          </w:p>
        </w:tc>
        <w:tc>
          <w:tcPr>
            <w:tcW w:w="11028" w:type="dxa"/>
          </w:tcPr>
          <w:p w:rsidR="00006ADF" w:rsidRPr="0036380F" w:rsidRDefault="00006ADF" w:rsidP="00EF50AE">
            <w:pPr>
              <w:rPr>
                <w:b/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попередній профілактичний </w:t>
            </w:r>
            <w:r w:rsidRPr="0036380F">
              <w:rPr>
                <w:b/>
                <w:sz w:val="28"/>
                <w:szCs w:val="28"/>
              </w:rPr>
              <w:t>при прийнятті на роботу</w:t>
            </w:r>
            <w:r w:rsidRPr="0036380F">
              <w:rPr>
                <w:sz w:val="28"/>
                <w:szCs w:val="28"/>
              </w:rPr>
              <w:t xml:space="preserve"> згідно наказу Міністерства охорони здоров’я України </w:t>
            </w:r>
            <w:r w:rsidRPr="0036380F">
              <w:rPr>
                <w:b/>
                <w:sz w:val="28"/>
                <w:szCs w:val="28"/>
              </w:rPr>
              <w:t>№ 280</w:t>
            </w:r>
          </w:p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(стандарт </w:t>
            </w:r>
            <w:r w:rsidRPr="0036380F">
              <w:rPr>
                <w:i/>
                <w:sz w:val="28"/>
                <w:szCs w:val="28"/>
              </w:rPr>
              <w:t>- огляди</w:t>
            </w:r>
            <w:r w:rsidRPr="0036380F">
              <w:rPr>
                <w:sz w:val="28"/>
                <w:szCs w:val="28"/>
              </w:rPr>
              <w:t>: терапевт, хірург, офтальмолог,  дерматовенеролог, отоларинголог, нарколог, невропатолог, акушер-гінеколог</w:t>
            </w:r>
            <w:r w:rsidRPr="0036380F">
              <w:rPr>
                <w:i/>
                <w:sz w:val="28"/>
                <w:szCs w:val="28"/>
              </w:rPr>
              <w:t>; ФЛГ</w:t>
            </w:r>
            <w:r w:rsidRPr="0036380F">
              <w:rPr>
                <w:sz w:val="28"/>
                <w:szCs w:val="28"/>
              </w:rPr>
              <w:t xml:space="preserve"> огляд; </w:t>
            </w:r>
            <w:r w:rsidRPr="0036380F">
              <w:rPr>
                <w:i/>
                <w:sz w:val="28"/>
                <w:szCs w:val="28"/>
              </w:rPr>
              <w:t>лабораторний огляд:</w:t>
            </w:r>
            <w:r w:rsidRPr="0036380F">
              <w:rPr>
                <w:sz w:val="28"/>
                <w:szCs w:val="28"/>
              </w:rPr>
              <w:t xml:space="preserve"> ЗАК- венозний, ЗАС, глюкоза, РПГА,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313,50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397,0</w:t>
            </w:r>
          </w:p>
        </w:tc>
      </w:tr>
      <w:tr w:rsidR="00006ADF" w:rsidRPr="00193FEC" w:rsidTr="0036380F">
        <w:tc>
          <w:tcPr>
            <w:tcW w:w="566" w:type="dxa"/>
          </w:tcPr>
          <w:p w:rsidR="00006ADF" w:rsidRPr="0036380F" w:rsidRDefault="00006ADF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6.2</w:t>
            </w:r>
          </w:p>
        </w:tc>
        <w:tc>
          <w:tcPr>
            <w:tcW w:w="11028" w:type="dxa"/>
          </w:tcPr>
          <w:p w:rsidR="00006ADF" w:rsidRPr="0036380F" w:rsidRDefault="00006ADF" w:rsidP="0036380F">
            <w:pPr>
              <w:jc w:val="both"/>
              <w:rPr>
                <w:b/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Медичний огляд попередній профілактичний </w:t>
            </w:r>
            <w:r w:rsidRPr="0036380F">
              <w:rPr>
                <w:b/>
                <w:sz w:val="28"/>
                <w:szCs w:val="28"/>
              </w:rPr>
              <w:t>при прийнятті на роботу</w:t>
            </w:r>
            <w:r w:rsidRPr="0036380F">
              <w:rPr>
                <w:sz w:val="28"/>
                <w:szCs w:val="28"/>
              </w:rPr>
              <w:t xml:space="preserve"> згідно наказу Міністерства охорони здоров’я України </w:t>
            </w:r>
            <w:r w:rsidRPr="0036380F">
              <w:rPr>
                <w:b/>
                <w:sz w:val="28"/>
                <w:szCs w:val="28"/>
              </w:rPr>
              <w:t>№ 246</w:t>
            </w:r>
          </w:p>
          <w:p w:rsidR="00006ADF" w:rsidRPr="0036380F" w:rsidRDefault="00006ADF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(стандарт:</w:t>
            </w:r>
            <w:r w:rsidRPr="0036380F">
              <w:rPr>
                <w:i/>
                <w:sz w:val="28"/>
                <w:szCs w:val="28"/>
              </w:rPr>
              <w:t xml:space="preserve">- огляди: </w:t>
            </w:r>
            <w:r w:rsidRPr="0036380F">
              <w:rPr>
                <w:sz w:val="28"/>
                <w:szCs w:val="28"/>
              </w:rPr>
              <w:t xml:space="preserve">терапевт (профпатолог), хірург, офтальмолог, отоларинголог, невропатолог, психіатр, нарколог, дерматовенеролог, акушер-нгінеколог; </w:t>
            </w:r>
            <w:r w:rsidRPr="0036380F">
              <w:rPr>
                <w:i/>
                <w:sz w:val="28"/>
                <w:szCs w:val="28"/>
              </w:rPr>
              <w:t>ЕКГ; ФЛГ;</w:t>
            </w:r>
            <w:r w:rsidRPr="0036380F">
              <w:rPr>
                <w:sz w:val="28"/>
                <w:szCs w:val="28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лабораторний огляд:</w:t>
            </w:r>
            <w:r w:rsidRPr="0036380F">
              <w:rPr>
                <w:sz w:val="28"/>
                <w:szCs w:val="28"/>
              </w:rPr>
              <w:t xml:space="preserve"> ЗАК - венозний, ЗАС, РПР, глюкоза, мазки жіночі (2 шт.))</w:t>
            </w:r>
          </w:p>
        </w:tc>
        <w:tc>
          <w:tcPr>
            <w:tcW w:w="1557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341,0</w:t>
            </w:r>
          </w:p>
        </w:tc>
        <w:tc>
          <w:tcPr>
            <w:tcW w:w="163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424,50</w:t>
            </w:r>
          </w:p>
        </w:tc>
      </w:tr>
      <w:tr w:rsidR="00006ADF" w:rsidRPr="00614521" w:rsidTr="0036380F">
        <w:tc>
          <w:tcPr>
            <w:tcW w:w="566" w:type="dxa"/>
          </w:tcPr>
          <w:p w:rsidR="00006ADF" w:rsidRPr="0036380F" w:rsidRDefault="00006ADF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7</w:t>
            </w:r>
          </w:p>
        </w:tc>
        <w:tc>
          <w:tcPr>
            <w:tcW w:w="11028" w:type="dxa"/>
          </w:tcPr>
          <w:p w:rsidR="00006ADF" w:rsidRPr="0036380F" w:rsidRDefault="00006ADF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Медичний наркологічний огляд згідно постанови кабінету міністрів України</w:t>
            </w:r>
            <w:r w:rsidRPr="0036380F">
              <w:rPr>
                <w:sz w:val="22"/>
                <w:szCs w:val="22"/>
              </w:rPr>
              <w:t xml:space="preserve"> </w:t>
            </w:r>
            <w:r w:rsidRPr="0036380F">
              <w:rPr>
                <w:sz w:val="28"/>
                <w:szCs w:val="28"/>
              </w:rPr>
              <w:t xml:space="preserve">від 6 листопада 1997 р. </w:t>
            </w:r>
            <w:r w:rsidRPr="0036380F">
              <w:rPr>
                <w:b/>
                <w:sz w:val="28"/>
                <w:szCs w:val="28"/>
              </w:rPr>
              <w:t>№ 1238</w:t>
            </w:r>
            <w:r w:rsidRPr="0036380F">
              <w:rPr>
                <w:sz w:val="28"/>
                <w:szCs w:val="28"/>
              </w:rPr>
              <w:t xml:space="preserve"> «Про обов'язковий профілактичний наркологічний огляд і порядок його проведення» (з наданням сертифікату + лабораторний огляд ГГТ)</w:t>
            </w:r>
          </w:p>
        </w:tc>
        <w:tc>
          <w:tcPr>
            <w:tcW w:w="3192" w:type="dxa"/>
            <w:gridSpan w:val="2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</w:p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124,0</w:t>
            </w:r>
          </w:p>
          <w:p w:rsidR="00006ADF" w:rsidRPr="0036380F" w:rsidRDefault="00006ADF" w:rsidP="0036380F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06ADF" w:rsidRPr="00614521" w:rsidTr="0036380F">
        <w:tc>
          <w:tcPr>
            <w:tcW w:w="566" w:type="dxa"/>
          </w:tcPr>
          <w:p w:rsidR="00006ADF" w:rsidRPr="0036380F" w:rsidRDefault="00006ADF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8</w:t>
            </w:r>
          </w:p>
        </w:tc>
        <w:tc>
          <w:tcPr>
            <w:tcW w:w="11028" w:type="dxa"/>
          </w:tcPr>
          <w:p w:rsidR="00006ADF" w:rsidRPr="0036380F" w:rsidRDefault="00006ADF" w:rsidP="0036380F">
            <w:pPr>
              <w:jc w:val="both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Медичний психіатричний огляд згідно</w:t>
            </w:r>
            <w:r w:rsidRPr="0036380F">
              <w:rPr>
                <w:sz w:val="22"/>
                <w:szCs w:val="22"/>
              </w:rPr>
              <w:t xml:space="preserve"> </w:t>
            </w:r>
            <w:r w:rsidRPr="0036380F">
              <w:rPr>
                <w:sz w:val="28"/>
                <w:szCs w:val="28"/>
              </w:rPr>
              <w:t xml:space="preserve">постанови кабінету міністрів України від 27 вересня 2000 р. </w:t>
            </w:r>
            <w:r w:rsidRPr="0036380F">
              <w:rPr>
                <w:b/>
                <w:sz w:val="28"/>
                <w:szCs w:val="28"/>
              </w:rPr>
              <w:t>№ 1465</w:t>
            </w:r>
            <w:r w:rsidRPr="0036380F">
              <w:rPr>
                <w:sz w:val="28"/>
                <w:szCs w:val="28"/>
              </w:rPr>
              <w:t xml:space="preserve"> «Про затвердження Порядку проведення обов’язкових попередніх та періодичних психіатричних оглядів і переліку медичних психіатричних протипоказань щодо виконання окремих видів діяльності (робіт, професій, служби), що можуть становити безпосередню небезпеку для особи, яка провадить цю діяльність, або оточуючих» (з наданням сертифікату)</w:t>
            </w:r>
          </w:p>
        </w:tc>
        <w:tc>
          <w:tcPr>
            <w:tcW w:w="3192" w:type="dxa"/>
            <w:gridSpan w:val="2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</w:p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</w:p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35,50</w:t>
            </w:r>
          </w:p>
        </w:tc>
      </w:tr>
    </w:tbl>
    <w:p w:rsidR="00006ADF" w:rsidRDefault="00006ADF" w:rsidP="00A56CF2">
      <w:pPr>
        <w:rPr>
          <w:sz w:val="28"/>
          <w:szCs w:val="28"/>
        </w:rPr>
      </w:pPr>
    </w:p>
    <w:p w:rsidR="00006ADF" w:rsidRPr="007D0C32" w:rsidRDefault="00006ADF" w:rsidP="00A56CF2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Pr="007D0C32">
        <w:rPr>
          <w:sz w:val="28"/>
          <w:szCs w:val="28"/>
        </w:rPr>
        <w:t>Медичні послуги оподатковуються згідно чинного законодавства, КНП «Пологівська БЛІЛ» неприбуткове підприємство, з 11.11.2019 року платник ПДВ.</w:t>
      </w:r>
      <w:r>
        <w:rPr>
          <w:sz w:val="28"/>
          <w:szCs w:val="28"/>
        </w:rPr>
        <w:t xml:space="preserve"> Витяг з реєстру платників податку на додану вартість № 1908154500013, ІПН - № 019929708155. </w:t>
      </w:r>
      <w:r w:rsidRPr="007D0C32">
        <w:rPr>
          <w:sz w:val="28"/>
          <w:szCs w:val="28"/>
        </w:rPr>
        <w:t>*</w:t>
      </w:r>
      <w:r>
        <w:rPr>
          <w:sz w:val="28"/>
          <w:szCs w:val="28"/>
        </w:rPr>
        <w:t xml:space="preserve"> - </w:t>
      </w:r>
      <w:r w:rsidRPr="007D0C32">
        <w:rPr>
          <w:sz w:val="28"/>
          <w:szCs w:val="28"/>
        </w:rPr>
        <w:t>за зверненням роботодавців з укладеним Договору (ПДВ – 0%);</w:t>
      </w:r>
      <w:r>
        <w:rPr>
          <w:sz w:val="28"/>
          <w:szCs w:val="28"/>
        </w:rPr>
        <w:t xml:space="preserve"> ** - за зверненням громадян (ПДВ – 20%).</w:t>
      </w:r>
    </w:p>
    <w:p w:rsidR="00006ADF" w:rsidRDefault="00006ADF" w:rsidP="00A56CF2">
      <w:pPr>
        <w:jc w:val="center"/>
        <w:rPr>
          <w:b/>
          <w:sz w:val="28"/>
          <w:szCs w:val="28"/>
        </w:rPr>
      </w:pPr>
    </w:p>
    <w:p w:rsidR="00006ADF" w:rsidRDefault="00006ADF" w:rsidP="00A56CF2">
      <w:pPr>
        <w:jc w:val="center"/>
        <w:rPr>
          <w:b/>
          <w:sz w:val="28"/>
          <w:szCs w:val="28"/>
        </w:rPr>
      </w:pPr>
      <w:r w:rsidRPr="007D0C32">
        <w:rPr>
          <w:b/>
          <w:sz w:val="28"/>
          <w:szCs w:val="28"/>
        </w:rPr>
        <w:t xml:space="preserve">Лабораторні, діагностичні та консультативні послуги </w:t>
      </w:r>
    </w:p>
    <w:p w:rsidR="00006ADF" w:rsidRDefault="00006ADF" w:rsidP="00A56CF2">
      <w:pPr>
        <w:jc w:val="center"/>
        <w:rPr>
          <w:sz w:val="28"/>
          <w:szCs w:val="28"/>
        </w:rPr>
      </w:pPr>
      <w:r w:rsidRPr="007D0C32">
        <w:rPr>
          <w:b/>
          <w:sz w:val="28"/>
          <w:szCs w:val="28"/>
        </w:rPr>
        <w:t>за зверненням громадян</w:t>
      </w:r>
      <w:r>
        <w:rPr>
          <w:b/>
          <w:sz w:val="28"/>
          <w:szCs w:val="28"/>
        </w:rPr>
        <w:t xml:space="preserve"> та роботодавців з наданням висновку</w:t>
      </w:r>
      <w:r w:rsidRPr="007D0C32">
        <w:rPr>
          <w:sz w:val="28"/>
          <w:szCs w:val="28"/>
        </w:rPr>
        <w:t xml:space="preserve"> </w:t>
      </w:r>
    </w:p>
    <w:p w:rsidR="00006ADF" w:rsidRPr="00F76074" w:rsidRDefault="00006ADF" w:rsidP="00A56CF2">
      <w:pPr>
        <w:jc w:val="center"/>
      </w:pPr>
      <w:r w:rsidRPr="00F76074">
        <w:t>(що надаються без направлення сімейного лікаря)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6"/>
        <w:gridCol w:w="8850"/>
        <w:gridCol w:w="1275"/>
        <w:gridCol w:w="1709"/>
        <w:gridCol w:w="2196"/>
      </w:tblGrid>
      <w:tr w:rsidR="00006ADF" w:rsidRPr="00F76074" w:rsidTr="0036380F">
        <w:trPr>
          <w:trHeight w:val="313"/>
        </w:trPr>
        <w:tc>
          <w:tcPr>
            <w:tcW w:w="756" w:type="dxa"/>
          </w:tcPr>
          <w:p w:rsidR="00006ADF" w:rsidRPr="0036380F" w:rsidRDefault="00006ADF" w:rsidP="0036380F">
            <w:pPr>
              <w:jc w:val="center"/>
            </w:pPr>
          </w:p>
        </w:tc>
        <w:tc>
          <w:tcPr>
            <w:tcW w:w="11834" w:type="dxa"/>
            <w:gridSpan w:val="3"/>
          </w:tcPr>
          <w:p w:rsidR="00006ADF" w:rsidRPr="0036380F" w:rsidRDefault="00006ADF" w:rsidP="0036380F">
            <w:pPr>
              <w:jc w:val="center"/>
            </w:pPr>
            <w:r w:rsidRPr="0036380F">
              <w:rPr>
                <w:sz w:val="22"/>
                <w:szCs w:val="22"/>
              </w:rPr>
              <w:t>Назва обстежень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</w:pPr>
            <w:r w:rsidRPr="0036380F">
              <w:rPr>
                <w:sz w:val="22"/>
                <w:szCs w:val="22"/>
              </w:rPr>
              <w:t xml:space="preserve">Тариф без ПДВ, грн. 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9</w:t>
            </w:r>
          </w:p>
        </w:tc>
        <w:tc>
          <w:tcPr>
            <w:tcW w:w="14030" w:type="dxa"/>
            <w:gridSpan w:val="4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Медичні лікарські огляди: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9.1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Лікар-терапевт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24,0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9.2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Лікар-отоларинголог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9.3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Лікар-акушер-гінеколог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9.4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 дерматовенеролог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47,50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9.5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Лікар-офтальмолог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26,0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9.6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Лікар-хірург (ортопед-травматолог)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9.7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Лікар-невропатолог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28,0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9.8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Лікар-психіатр  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29,0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9.9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Лікар-нарколог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43,0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9.10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Лікар-нарколог з наданням сертифікату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49,0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9.11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Лікар-психіатр + сертифікат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9.12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Висновок медичного огляду 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10,0</w:t>
            </w:r>
          </w:p>
        </w:tc>
      </w:tr>
      <w:tr w:rsidR="00006ADF" w:rsidRPr="00200E1D" w:rsidTr="0036380F">
        <w:tc>
          <w:tcPr>
            <w:tcW w:w="75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10</w:t>
            </w:r>
          </w:p>
        </w:tc>
        <w:tc>
          <w:tcPr>
            <w:tcW w:w="14030" w:type="dxa"/>
            <w:gridSpan w:val="4"/>
          </w:tcPr>
          <w:p w:rsidR="00006ADF" w:rsidRPr="0036380F" w:rsidRDefault="00006ADF" w:rsidP="0036380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Огляди за наявності клінічних показань, що призначаються від характеру роботи та віку: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101.1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Лікар-кардіолог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11,50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10.2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Лікар-ендокринолог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20,50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10.3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Лікар-фтизіатр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24,0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10.4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Лікар-інфекціоніст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16,0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10.5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Лікар-онколог або лікар-уролог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39,0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11</w:t>
            </w:r>
          </w:p>
        </w:tc>
        <w:tc>
          <w:tcPr>
            <w:tcW w:w="14030" w:type="dxa"/>
            <w:gridSpan w:val="4"/>
          </w:tcPr>
          <w:p w:rsidR="00006ADF" w:rsidRPr="0036380F" w:rsidRDefault="00006ADF" w:rsidP="0036380F">
            <w:pPr>
              <w:jc w:val="center"/>
              <w:rPr>
                <w:i/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Функціональні огляди, що призначаються</w:t>
            </w:r>
            <w:r w:rsidRPr="0036380F">
              <w:rPr>
                <w:sz w:val="22"/>
                <w:szCs w:val="22"/>
              </w:rPr>
              <w:t xml:space="preserve"> </w:t>
            </w:r>
            <w:r w:rsidRPr="0036380F">
              <w:rPr>
                <w:i/>
                <w:sz w:val="28"/>
                <w:szCs w:val="28"/>
              </w:rPr>
              <w:t>за наявності клінічних показань ( від характеру роботи та віку):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11.1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Обстеження молочної залози, прямої кишки (жінки)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13,0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11.2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Обстеження прямої кишки (чоловіки)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14,50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11.3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Колькоскопія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30,0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11.4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Аудометрія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25,50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11.5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Тестування функції зовнішнього дихання (ФЗД) або Спірографія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16,50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11.6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Навантажувальний ЕКГ-тест ВЕМ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37,0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11.7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УЗД органів черевної порожнини / сечостатевої системи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65,0</w:t>
            </w:r>
          </w:p>
        </w:tc>
      </w:tr>
      <w:tr w:rsidR="00006ADF" w:rsidRPr="0040256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11.8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УЗД щитоподібної залози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44,0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12</w:t>
            </w:r>
          </w:p>
        </w:tc>
        <w:tc>
          <w:tcPr>
            <w:tcW w:w="14030" w:type="dxa"/>
            <w:gridSpan w:val="4"/>
          </w:tcPr>
          <w:p w:rsidR="00006ADF" w:rsidRPr="0036380F" w:rsidRDefault="00006ADF" w:rsidP="0036380F">
            <w:pPr>
              <w:jc w:val="center"/>
              <w:rPr>
                <w:i/>
                <w:sz w:val="28"/>
                <w:szCs w:val="28"/>
              </w:rPr>
            </w:pPr>
            <w:r w:rsidRPr="0036380F">
              <w:rPr>
                <w:i/>
                <w:sz w:val="28"/>
                <w:szCs w:val="28"/>
              </w:rPr>
              <w:t>Інші: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12.1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Довідка водія 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6,50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12.2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Сертифікат (нарколога, психіатра)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6,50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12.3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Дублікат наркологічного сертифікату 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17,50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12.4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Дублікат психіатричного сертифікату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18,0</w:t>
            </w:r>
          </w:p>
        </w:tc>
      </w:tr>
      <w:tr w:rsidR="00006ADF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12.5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Передрейсовий / післярейсовий огляд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21,50</w:t>
            </w:r>
          </w:p>
        </w:tc>
      </w:tr>
      <w:tr w:rsidR="00006ADF" w:rsidRPr="000F0B67" w:rsidTr="0036380F">
        <w:tc>
          <w:tcPr>
            <w:tcW w:w="756" w:type="dxa"/>
            <w:vMerge w:val="restart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13</w:t>
            </w:r>
          </w:p>
        </w:tc>
        <w:tc>
          <w:tcPr>
            <w:tcW w:w="14030" w:type="dxa"/>
            <w:gridSpan w:val="4"/>
          </w:tcPr>
          <w:p w:rsidR="00006ADF" w:rsidRPr="0036380F" w:rsidRDefault="00006ADF" w:rsidP="0036380F">
            <w:pPr>
              <w:jc w:val="center"/>
            </w:pPr>
            <w:r w:rsidRPr="0036380F">
              <w:rPr>
                <w:i/>
                <w:sz w:val="28"/>
                <w:szCs w:val="28"/>
              </w:rPr>
              <w:t>Лабораторні та функціональні огляди:</w:t>
            </w:r>
          </w:p>
        </w:tc>
      </w:tr>
      <w:tr w:rsidR="00006ADF" w:rsidRPr="00614521" w:rsidTr="0036380F">
        <w:tc>
          <w:tcPr>
            <w:tcW w:w="756" w:type="dxa"/>
            <w:vMerge/>
          </w:tcPr>
          <w:p w:rsidR="00006ADF" w:rsidRPr="0036380F" w:rsidRDefault="00006ADF" w:rsidP="00EF50AE"/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</w:pPr>
            <w:r w:rsidRPr="0036380F">
              <w:rPr>
                <w:sz w:val="22"/>
                <w:szCs w:val="22"/>
              </w:rPr>
              <w:t>Вартість огляду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</w:pPr>
            <w:r w:rsidRPr="0036380F">
              <w:rPr>
                <w:sz w:val="22"/>
                <w:szCs w:val="22"/>
              </w:rPr>
              <w:t>Вартість матеріалів для забору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Тариф без ПДВ, грн.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Загальний аналіз сечі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31,50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31,50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13.2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Загальний аналіз крові - венезний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18,50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43,50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/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Загальний аналіз крові - капілярний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25,0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37,0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62,0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13.3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визначення глюкози в сироватці крові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12,50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31,50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13.4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РПГА (реакцію Васермана)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16,50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31,50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13.5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наРПР (реакцію мікропреципіація )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34,0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13.6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визначення групи і резус відповідності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35,0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50,0</w:t>
            </w:r>
          </w:p>
        </w:tc>
      </w:tr>
      <w:tr w:rsidR="00006ADF" w:rsidRPr="008B3A6E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13.7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Мазки жіночі вагінальні та на цитологію (2 шт.)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65,0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65,0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13.8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Мазок на визначення гонореї (2 шт.)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65,0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65,0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13.9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калу на приховану кров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58,0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-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58,0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13.10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холестерин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43,0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62,0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13.11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АЛТ, АСТ, білірубін, тимолова проба (печіночні проби)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72,50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87,50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13.12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креатинин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46,0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61,0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13.13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Аналіз крові на ліпідний спектор 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42,50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57,50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13.14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Аналіз крові на холинестеразу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36,0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15,0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51,08</w:t>
            </w:r>
          </w:p>
        </w:tc>
      </w:tr>
      <w:tr w:rsidR="00006ADF" w:rsidRPr="00614521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13.15</w:t>
            </w:r>
          </w:p>
        </w:tc>
        <w:tc>
          <w:tcPr>
            <w:tcW w:w="8850" w:type="dxa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Лабораторний огляд ГГТ (для наркологічного огляду)  </w:t>
            </w:r>
          </w:p>
        </w:tc>
        <w:tc>
          <w:tcPr>
            <w:tcW w:w="1275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56,0</w:t>
            </w:r>
          </w:p>
        </w:tc>
        <w:tc>
          <w:tcPr>
            <w:tcW w:w="1709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19,50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b/>
                <w:sz w:val="28"/>
                <w:szCs w:val="28"/>
              </w:rPr>
            </w:pPr>
            <w:r w:rsidRPr="0036380F">
              <w:rPr>
                <w:b/>
                <w:sz w:val="28"/>
                <w:szCs w:val="28"/>
              </w:rPr>
              <w:t>75,50</w:t>
            </w:r>
          </w:p>
        </w:tc>
      </w:tr>
      <w:tr w:rsidR="00006ADF" w:rsidRPr="00200E1D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13.16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ФЛГ для проходження медичної комісії                                                   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27,0</w:t>
            </w:r>
          </w:p>
        </w:tc>
      </w:tr>
      <w:tr w:rsidR="00006ADF" w:rsidRPr="00200E1D" w:rsidTr="0036380F">
        <w:trPr>
          <w:trHeight w:val="275"/>
        </w:trPr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13.17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Рентгенорграфія грудної клітини для проходження медичної комісії                                                   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114,50</w:t>
            </w:r>
          </w:p>
        </w:tc>
      </w:tr>
      <w:tr w:rsidR="00006ADF" w:rsidRPr="008C6016" w:rsidTr="0036380F">
        <w:tc>
          <w:tcPr>
            <w:tcW w:w="756" w:type="dxa"/>
          </w:tcPr>
          <w:p w:rsidR="00006ADF" w:rsidRPr="0036380F" w:rsidRDefault="00006ADF" w:rsidP="00EF50AE">
            <w:r w:rsidRPr="0036380F">
              <w:rPr>
                <w:sz w:val="22"/>
                <w:szCs w:val="22"/>
              </w:rPr>
              <w:t>13.18</w:t>
            </w:r>
          </w:p>
        </w:tc>
        <w:tc>
          <w:tcPr>
            <w:tcW w:w="11834" w:type="dxa"/>
            <w:gridSpan w:val="3"/>
          </w:tcPr>
          <w:p w:rsidR="00006ADF" w:rsidRPr="0036380F" w:rsidRDefault="00006ADF" w:rsidP="00EF50AE">
            <w:pPr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 xml:space="preserve">ЕКГ обстеження </w:t>
            </w:r>
          </w:p>
        </w:tc>
        <w:tc>
          <w:tcPr>
            <w:tcW w:w="2196" w:type="dxa"/>
          </w:tcPr>
          <w:p w:rsidR="00006ADF" w:rsidRPr="0036380F" w:rsidRDefault="00006ADF" w:rsidP="0036380F">
            <w:pPr>
              <w:jc w:val="center"/>
              <w:rPr>
                <w:sz w:val="28"/>
                <w:szCs w:val="28"/>
              </w:rPr>
            </w:pPr>
            <w:r w:rsidRPr="0036380F">
              <w:rPr>
                <w:sz w:val="28"/>
                <w:szCs w:val="28"/>
              </w:rPr>
              <w:t>14,50</w:t>
            </w:r>
          </w:p>
        </w:tc>
      </w:tr>
    </w:tbl>
    <w:p w:rsidR="00006ADF" w:rsidRPr="00670924" w:rsidRDefault="00006ADF" w:rsidP="00A56CF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7852B8">
        <w:rPr>
          <w:rFonts w:ascii="Times New Roman" w:hAnsi="Times New Roman"/>
          <w:sz w:val="24"/>
          <w:szCs w:val="24"/>
          <w:lang w:val="uk-UA"/>
        </w:rPr>
        <w:t>В зв’язку з вилучення з обіходу дрібних монет</w:t>
      </w:r>
      <w:r w:rsidRPr="0067092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852B8">
        <w:rPr>
          <w:rFonts w:ascii="Times New Roman" w:hAnsi="Times New Roman"/>
          <w:b/>
          <w:sz w:val="28"/>
          <w:szCs w:val="28"/>
          <w:lang w:val="uk-UA"/>
        </w:rPr>
        <w:t>Тарифи округлені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06ADF" w:rsidRDefault="00006ADF" w:rsidP="00823110">
      <w:pPr>
        <w:spacing w:line="240" w:lineRule="exact"/>
        <w:jc w:val="both"/>
        <w:rPr>
          <w:sz w:val="22"/>
          <w:szCs w:val="22"/>
        </w:rPr>
      </w:pPr>
    </w:p>
    <w:p w:rsidR="00006ADF" w:rsidRDefault="00006ADF" w:rsidP="00823110">
      <w:pPr>
        <w:jc w:val="both"/>
      </w:pPr>
      <w:r>
        <w:rPr>
          <w:sz w:val="28"/>
          <w:szCs w:val="28"/>
        </w:rPr>
        <w:t xml:space="preserve">           </w:t>
      </w:r>
    </w:p>
    <w:sectPr w:rsidR="00006ADF" w:rsidSect="00501130">
      <w:pgSz w:w="16838" w:h="11906" w:orient="landscape"/>
      <w:pgMar w:top="360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A1E6E"/>
    <w:multiLevelType w:val="hybridMultilevel"/>
    <w:tmpl w:val="E6668D48"/>
    <w:lvl w:ilvl="0" w:tplc="A650D8B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110"/>
    <w:rsid w:val="00006ADF"/>
    <w:rsid w:val="00067F56"/>
    <w:rsid w:val="00073BDA"/>
    <w:rsid w:val="000F0B67"/>
    <w:rsid w:val="00120592"/>
    <w:rsid w:val="00193FEC"/>
    <w:rsid w:val="00200E1D"/>
    <w:rsid w:val="00255953"/>
    <w:rsid w:val="003066E2"/>
    <w:rsid w:val="00321CD9"/>
    <w:rsid w:val="0036380F"/>
    <w:rsid w:val="003C312B"/>
    <w:rsid w:val="003F2721"/>
    <w:rsid w:val="00402566"/>
    <w:rsid w:val="004309EA"/>
    <w:rsid w:val="00434543"/>
    <w:rsid w:val="00501130"/>
    <w:rsid w:val="00611D63"/>
    <w:rsid w:val="00614521"/>
    <w:rsid w:val="00670924"/>
    <w:rsid w:val="007100DF"/>
    <w:rsid w:val="00733168"/>
    <w:rsid w:val="00740757"/>
    <w:rsid w:val="007852B8"/>
    <w:rsid w:val="007D0C32"/>
    <w:rsid w:val="00823110"/>
    <w:rsid w:val="00877429"/>
    <w:rsid w:val="008B3A6E"/>
    <w:rsid w:val="008C6016"/>
    <w:rsid w:val="00982093"/>
    <w:rsid w:val="00A56CF2"/>
    <w:rsid w:val="00AD34DB"/>
    <w:rsid w:val="00B94534"/>
    <w:rsid w:val="00BC59D9"/>
    <w:rsid w:val="00BD1CE9"/>
    <w:rsid w:val="00BF0DAF"/>
    <w:rsid w:val="00C012B4"/>
    <w:rsid w:val="00C510EE"/>
    <w:rsid w:val="00C56CD0"/>
    <w:rsid w:val="00C95FA8"/>
    <w:rsid w:val="00CA08E4"/>
    <w:rsid w:val="00D3496A"/>
    <w:rsid w:val="00D577F2"/>
    <w:rsid w:val="00D824B2"/>
    <w:rsid w:val="00EA6301"/>
    <w:rsid w:val="00EF1483"/>
    <w:rsid w:val="00EF50AE"/>
    <w:rsid w:val="00F7607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11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3110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31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3110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3110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23110"/>
    <w:pPr>
      <w:jc w:val="center"/>
    </w:pPr>
    <w:rPr>
      <w:b/>
      <w:i/>
      <w:noProof/>
      <w:sz w:val="32"/>
      <w:szCs w:val="20"/>
      <w:lang w:val="ru-RU"/>
    </w:rPr>
  </w:style>
  <w:style w:type="table" w:styleId="TableGrid">
    <w:name w:val="Table Grid"/>
    <w:basedOn w:val="TableNormal"/>
    <w:uiPriority w:val="99"/>
    <w:rsid w:val="00A56C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56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6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7</Pages>
  <Words>8343</Words>
  <Characters>4756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2020-02-25T13:50:00Z</cp:lastPrinted>
  <dcterms:created xsi:type="dcterms:W3CDTF">2020-01-31T07:19:00Z</dcterms:created>
  <dcterms:modified xsi:type="dcterms:W3CDTF">2020-02-25T13:52:00Z</dcterms:modified>
</cp:coreProperties>
</file>